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0" w:rsidRDefault="00795730" w:rsidP="00795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95730" w:rsidRDefault="00795730" w:rsidP="007957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НОВЫХ ПОСТУПЛЕНИЙ В ОТДЕЛ НАУЧНО–МЕТОДИЧЕСКОЙ РАБОТЫ И СОЦИОЛОГИЧЕСКИХ ИССЛЕДОВАНИЙ </w:t>
      </w:r>
      <w:r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 w:rsidR="00BB0AF4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м КВАРТАЛЕ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  <w:lang w:val="ru-RU"/>
          </w:rPr>
          <w:t>8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</w:p>
    <w:p w:rsidR="00795730" w:rsidRDefault="00795730" w:rsidP="00795730">
      <w:pPr>
        <w:jc w:val="center"/>
        <w:rPr>
          <w:b/>
          <w:sz w:val="28"/>
          <w:szCs w:val="28"/>
          <w:lang w:val="ru-RU"/>
        </w:rPr>
      </w:pPr>
    </w:p>
    <w:p w:rsidR="00985DA3" w:rsidRDefault="00985DA3">
      <w:pPr>
        <w:rPr>
          <w:lang w:val="ru-RU"/>
        </w:rPr>
      </w:pPr>
    </w:p>
    <w:p w:rsidR="00B828CE" w:rsidRDefault="00B828CE">
      <w:pPr>
        <w:rPr>
          <w:sz w:val="28"/>
          <w:szCs w:val="28"/>
          <w:lang w:val="ru-RU"/>
        </w:rPr>
      </w:pPr>
      <w:r w:rsidRPr="00B828CE">
        <w:rPr>
          <w:sz w:val="28"/>
          <w:szCs w:val="28"/>
          <w:lang w:val="ru-RU"/>
        </w:rPr>
        <w:t>78.347.23</w:t>
      </w:r>
    </w:p>
    <w:p w:rsidR="00B828CE" w:rsidRDefault="00B828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74</w:t>
      </w:r>
    </w:p>
    <w:p w:rsidR="00B828CE" w:rsidRDefault="00B828CE" w:rsidP="00790B2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«Информация для всех»</w:t>
      </w:r>
      <w:r w:rsidR="00790B23">
        <w:rPr>
          <w:sz w:val="28"/>
          <w:szCs w:val="28"/>
          <w:lang w:val="ru-RU"/>
        </w:rPr>
        <w:t xml:space="preserve">: Форум сельских библиотекарей Ростовской области 25–28 августа 2003 года ст. Вешенская: тезисы выступлений </w:t>
      </w:r>
      <w:r w:rsidR="000E296A">
        <w:rPr>
          <w:sz w:val="28"/>
          <w:szCs w:val="28"/>
          <w:lang w:val="ru-RU"/>
        </w:rPr>
        <w:br/>
      </w:r>
      <w:r w:rsidR="00790B23">
        <w:rPr>
          <w:sz w:val="28"/>
          <w:szCs w:val="28"/>
          <w:lang w:val="ru-RU"/>
        </w:rPr>
        <w:t>/ Донская гос. публ. б-ка</w:t>
      </w:r>
      <w:r w:rsidR="000E296A">
        <w:rPr>
          <w:sz w:val="28"/>
          <w:szCs w:val="28"/>
          <w:lang w:val="ru-RU"/>
        </w:rPr>
        <w:t xml:space="preserve">, Некоммерческий фонд «Пушкинская библиотека»; сост. О. В. Труфанова; ред. Е. Д. Ломановская. – Ростов-на-Дону, </w:t>
      </w:r>
      <w:r w:rsidR="000E296A">
        <w:rPr>
          <w:sz w:val="28"/>
          <w:szCs w:val="28"/>
          <w:lang w:val="ru-RU"/>
        </w:rPr>
        <w:br/>
        <w:t>2004. – 114 с.</w:t>
      </w:r>
    </w:p>
    <w:p w:rsidR="000A79A6" w:rsidRDefault="000A79A6" w:rsidP="00790B23">
      <w:pPr>
        <w:ind w:firstLine="567"/>
        <w:jc w:val="both"/>
        <w:rPr>
          <w:sz w:val="28"/>
          <w:szCs w:val="28"/>
          <w:lang w:val="ru-RU"/>
        </w:rPr>
      </w:pPr>
    </w:p>
    <w:p w:rsidR="006F70FE" w:rsidRDefault="000A79A6" w:rsidP="006F70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78.373.8</w:t>
      </w:r>
    </w:p>
    <w:p w:rsidR="000A79A6" w:rsidRDefault="000A79A6" w:rsidP="006F70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21</w:t>
      </w:r>
    </w:p>
    <w:p w:rsidR="000A79A6" w:rsidRDefault="00EC67BC" w:rsidP="000A79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Николай Михайлович Карамзин. – Ульяновск, 2016. – 2 лист.</w:t>
      </w:r>
    </w:p>
    <w:p w:rsidR="00EC67BC" w:rsidRDefault="00EC67BC" w:rsidP="000A79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Рекламный проспект, посвященный достопримечательностям </w:t>
      </w:r>
      <w:r>
        <w:rPr>
          <w:sz w:val="28"/>
          <w:szCs w:val="28"/>
          <w:lang w:val="ru-RU"/>
        </w:rPr>
        <w:br/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Ульяновска, которые связаны с именем Н. М. Карамзина</w:t>
      </w:r>
    </w:p>
    <w:p w:rsidR="00B200AE" w:rsidRDefault="00B200AE" w:rsidP="000A79A6">
      <w:pPr>
        <w:ind w:firstLine="567"/>
        <w:jc w:val="both"/>
        <w:rPr>
          <w:sz w:val="28"/>
          <w:szCs w:val="28"/>
          <w:lang w:val="ru-RU"/>
        </w:rPr>
      </w:pPr>
    </w:p>
    <w:p w:rsidR="00B200AE" w:rsidRDefault="00B200AE" w:rsidP="00B200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78.375.4</w:t>
      </w:r>
    </w:p>
    <w:p w:rsidR="00B200AE" w:rsidRDefault="00B200AE" w:rsidP="00B200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21</w:t>
      </w:r>
    </w:p>
    <w:p w:rsidR="00B200AE" w:rsidRDefault="00DF6050" w:rsidP="00B200A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Карамзинская общественная библиотека: путеводитель / Дворец книги </w:t>
      </w:r>
      <w:r w:rsidR="00F7294E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– Ульян. обл. науч. б-ка им. В. И. Ленина; авт.-сост. Л. Ю. Ивашкина. – Ульяновск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Арт-Бюро, 2015. – 24 с.; ил.</w:t>
      </w:r>
    </w:p>
    <w:p w:rsidR="00993F9F" w:rsidRDefault="00993F9F" w:rsidP="00B200A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Путеводитель по Карамзинской общественной библиотеке. Издание посвящено истории создания, в нем представлено большое количество фотографий отделов и помещений библиотеки, ее создателей </w:t>
      </w:r>
      <w:r w:rsidR="00F7294E">
        <w:rPr>
          <w:sz w:val="28"/>
          <w:szCs w:val="28"/>
          <w:lang w:val="ru-RU"/>
        </w:rPr>
        <w:t>и меце</w:t>
      </w:r>
      <w:r>
        <w:rPr>
          <w:sz w:val="28"/>
          <w:szCs w:val="28"/>
          <w:lang w:val="ru-RU"/>
        </w:rPr>
        <w:t>натов</w:t>
      </w:r>
      <w:r w:rsidR="00F7294E">
        <w:rPr>
          <w:sz w:val="28"/>
          <w:szCs w:val="28"/>
          <w:lang w:val="ru-RU"/>
        </w:rPr>
        <w:t xml:space="preserve">. Особую гордость библиотеки составляют книги из личного собрания </w:t>
      </w:r>
      <w:r w:rsidR="00F7294E">
        <w:rPr>
          <w:sz w:val="28"/>
          <w:szCs w:val="28"/>
          <w:lang w:val="ru-RU"/>
        </w:rPr>
        <w:br/>
        <w:t>Н. М. Карамзина</w:t>
      </w:r>
    </w:p>
    <w:p w:rsidR="00F7255A" w:rsidRDefault="00F7255A" w:rsidP="00B200AE">
      <w:pPr>
        <w:ind w:firstLine="567"/>
        <w:jc w:val="both"/>
        <w:rPr>
          <w:sz w:val="28"/>
          <w:szCs w:val="28"/>
          <w:lang w:val="ru-RU"/>
        </w:rPr>
      </w:pPr>
    </w:p>
    <w:p w:rsidR="00F7255A" w:rsidRDefault="00F7255A" w:rsidP="00F725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78.34р</w:t>
      </w:r>
      <w:proofErr w:type="gramStart"/>
      <w:r>
        <w:rPr>
          <w:sz w:val="28"/>
          <w:szCs w:val="28"/>
          <w:lang w:val="ru-RU"/>
        </w:rPr>
        <w:t>7</w:t>
      </w:r>
      <w:proofErr w:type="gramEnd"/>
    </w:p>
    <w:p w:rsidR="000D594F" w:rsidRDefault="000D594F" w:rsidP="00F725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 54</w:t>
      </w:r>
    </w:p>
    <w:p w:rsidR="000D594F" w:rsidRDefault="000D594F" w:rsidP="000D594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Методические материалы</w:t>
      </w:r>
      <w:r w:rsidR="00386184">
        <w:rPr>
          <w:sz w:val="28"/>
          <w:szCs w:val="28"/>
          <w:lang w:val="ru-RU"/>
        </w:rPr>
        <w:t xml:space="preserve"> в помощь повышению квалификации библиотечных работников на 2003 год /Донская гос. публ. б-ка, обл. дет</w:t>
      </w:r>
      <w:proofErr w:type="gramStart"/>
      <w:r w:rsidR="00386184">
        <w:rPr>
          <w:sz w:val="28"/>
          <w:szCs w:val="28"/>
          <w:lang w:val="ru-RU"/>
        </w:rPr>
        <w:t>.</w:t>
      </w:r>
      <w:proofErr w:type="gramEnd"/>
      <w:r w:rsidR="00386184">
        <w:rPr>
          <w:sz w:val="28"/>
          <w:szCs w:val="28"/>
          <w:lang w:val="ru-RU"/>
        </w:rPr>
        <w:t xml:space="preserve"> </w:t>
      </w:r>
      <w:proofErr w:type="gramStart"/>
      <w:r w:rsidR="00386184">
        <w:rPr>
          <w:sz w:val="28"/>
          <w:szCs w:val="28"/>
          <w:lang w:val="ru-RU"/>
        </w:rPr>
        <w:t>б</w:t>
      </w:r>
      <w:proofErr w:type="gramEnd"/>
      <w:r w:rsidR="00386184">
        <w:rPr>
          <w:sz w:val="28"/>
          <w:szCs w:val="28"/>
          <w:lang w:val="ru-RU"/>
        </w:rPr>
        <w:t>-ка</w:t>
      </w:r>
      <w:r w:rsidR="00EF6500">
        <w:rPr>
          <w:sz w:val="28"/>
          <w:szCs w:val="28"/>
          <w:lang w:val="ru-RU"/>
        </w:rPr>
        <w:t xml:space="preserve"> им. В. М. </w:t>
      </w:r>
      <w:proofErr w:type="spellStart"/>
      <w:r w:rsidR="00EF6500">
        <w:rPr>
          <w:sz w:val="28"/>
          <w:szCs w:val="28"/>
          <w:lang w:val="ru-RU"/>
        </w:rPr>
        <w:t>Величкиной</w:t>
      </w:r>
      <w:proofErr w:type="spellEnd"/>
      <w:r w:rsidR="00EF6500">
        <w:rPr>
          <w:sz w:val="28"/>
          <w:szCs w:val="28"/>
          <w:lang w:val="ru-RU"/>
        </w:rPr>
        <w:t>. – Ростов-на-Дону, 2002. – 53 с.</w:t>
      </w:r>
    </w:p>
    <w:p w:rsidR="00EF6500" w:rsidRDefault="00AE25F2" w:rsidP="000D594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EF6500">
        <w:rPr>
          <w:sz w:val="28"/>
          <w:szCs w:val="28"/>
          <w:lang w:val="ru-RU"/>
        </w:rPr>
        <w:t xml:space="preserve">бучение персонала для большинства российских библиотек, в настоящее время приобретает особое значение. Это связано с тем, что работа в условиях рынка предъявляет высокие требования к уровню квалификации персонала, знаниям и </w:t>
      </w:r>
      <w:r>
        <w:rPr>
          <w:sz w:val="28"/>
          <w:szCs w:val="28"/>
          <w:lang w:val="ru-RU"/>
        </w:rPr>
        <w:t>навыкам работников. Те знания и навыки, которые помогали персоналу успешно работать еще вчера, сегодня теряют свою действенность. Очень быстро изменяются как внешние условия, так и внутренние условия функционирования библиотек, что ставит перед необходимостью подготовки персонала к сегодняшним и завтрашним изменениям.</w:t>
      </w:r>
    </w:p>
    <w:p w:rsidR="003F1E1D" w:rsidRDefault="003F1E1D" w:rsidP="003F1E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78.373.8</w:t>
      </w:r>
    </w:p>
    <w:p w:rsidR="003F1E1D" w:rsidRDefault="003F1E1D" w:rsidP="003F1E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62</w:t>
      </w:r>
    </w:p>
    <w:p w:rsidR="003F1E1D" w:rsidRDefault="0031125B" w:rsidP="003F1E1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Опыт работы библиотек Ростовской области по правовому просвещению избирателей / под </w:t>
      </w:r>
      <w:r w:rsidR="00084E54">
        <w:rPr>
          <w:sz w:val="28"/>
          <w:szCs w:val="28"/>
          <w:lang w:val="ru-RU"/>
        </w:rPr>
        <w:t xml:space="preserve">ред. С. В. </w:t>
      </w:r>
      <w:proofErr w:type="spellStart"/>
      <w:r w:rsidR="00084E54">
        <w:rPr>
          <w:sz w:val="28"/>
          <w:szCs w:val="28"/>
          <w:lang w:val="ru-RU"/>
        </w:rPr>
        <w:t>Юсова</w:t>
      </w:r>
      <w:proofErr w:type="spellEnd"/>
      <w:proofErr w:type="gramStart"/>
      <w:r w:rsidR="00084E54">
        <w:rPr>
          <w:sz w:val="28"/>
          <w:szCs w:val="28"/>
          <w:lang w:val="ru-RU"/>
        </w:rPr>
        <w:t xml:space="preserve"> .</w:t>
      </w:r>
      <w:proofErr w:type="gramEnd"/>
      <w:r w:rsidR="00084E54">
        <w:rPr>
          <w:sz w:val="28"/>
          <w:szCs w:val="28"/>
          <w:lang w:val="ru-RU"/>
        </w:rPr>
        <w:t xml:space="preserve"> – Ростов на Дону : Местная власть, 2005. – 212 </w:t>
      </w:r>
      <w:proofErr w:type="gramStart"/>
      <w:r w:rsidR="00084E54">
        <w:rPr>
          <w:sz w:val="28"/>
          <w:szCs w:val="28"/>
          <w:lang w:val="ru-RU"/>
        </w:rPr>
        <w:t>с</w:t>
      </w:r>
      <w:proofErr w:type="gramEnd"/>
      <w:r w:rsidR="00084E54">
        <w:rPr>
          <w:sz w:val="28"/>
          <w:szCs w:val="28"/>
          <w:lang w:val="ru-RU"/>
        </w:rPr>
        <w:t>.</w:t>
      </w:r>
    </w:p>
    <w:p w:rsidR="00084E54" w:rsidRDefault="00084E54" w:rsidP="003F1E1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Избирательная комиссия Ростовской области при поддержке министерства культуры создала эффективную систему правового просвещения избирателей на базе учреждений культуры – музеев, библиотек, дворцов культуры и клубов. Данная работа осуществляется в рамках </w:t>
      </w:r>
      <w:r w:rsidR="00CE4C7C">
        <w:rPr>
          <w:sz w:val="28"/>
          <w:szCs w:val="28"/>
          <w:lang w:val="ru-RU"/>
        </w:rPr>
        <w:t xml:space="preserve">«Комплекса мер по повышению профессиональной подготовки организаторов выборов и правовому просвещению избирателей Ростовской области на 2002–2003годы» </w:t>
      </w:r>
    </w:p>
    <w:p w:rsidR="00CE4C7C" w:rsidRDefault="00CE4C7C" w:rsidP="003F1E1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этой работе библиотеки занимают особое место.</w:t>
      </w:r>
    </w:p>
    <w:p w:rsidR="00CC2139" w:rsidRDefault="00CC2139" w:rsidP="00CC2139">
      <w:pPr>
        <w:jc w:val="both"/>
        <w:rPr>
          <w:sz w:val="28"/>
          <w:szCs w:val="28"/>
          <w:lang w:val="ru-RU"/>
        </w:rPr>
      </w:pPr>
    </w:p>
    <w:p w:rsidR="00CC2139" w:rsidRDefault="00CC2139" w:rsidP="00CC21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78.34к</w:t>
      </w:r>
      <w:proofErr w:type="gramStart"/>
      <w:r>
        <w:rPr>
          <w:sz w:val="28"/>
          <w:szCs w:val="28"/>
          <w:lang w:val="ru-RU"/>
        </w:rPr>
        <w:t>1</w:t>
      </w:r>
      <w:proofErr w:type="gramEnd"/>
    </w:p>
    <w:p w:rsidR="00CC2139" w:rsidRDefault="00CC2139" w:rsidP="00CC21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23</w:t>
      </w:r>
    </w:p>
    <w:p w:rsidR="001342C8" w:rsidRDefault="00CC2139" w:rsidP="00CC213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Сборник служебных документов / Донская гос. публ. б-ка. – Ростов-на-Дону</w:t>
      </w:r>
      <w:r w:rsidR="001342C8">
        <w:rPr>
          <w:sz w:val="28"/>
          <w:szCs w:val="28"/>
          <w:lang w:val="ru-RU"/>
        </w:rPr>
        <w:t>. – Вып. 8. – 2002. – 71 с.</w:t>
      </w:r>
    </w:p>
    <w:p w:rsidR="00E822E2" w:rsidRDefault="001342C8" w:rsidP="00E822E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сборник вошли исполнительно-распорядительные документы </w:t>
      </w:r>
      <w:r w:rsidR="00E822E2">
        <w:rPr>
          <w:sz w:val="28"/>
          <w:szCs w:val="28"/>
          <w:lang w:val="ru-RU"/>
        </w:rPr>
        <w:t>Администрации Ростовской области за 2001 год по библиотечной деятельности, р</w:t>
      </w:r>
      <w:r w:rsidR="00B36925">
        <w:rPr>
          <w:sz w:val="28"/>
          <w:szCs w:val="28"/>
          <w:lang w:val="ru-RU"/>
        </w:rPr>
        <w:t>азвитию информационных ресурсов, даны методические рекомендации по расчету нормативных сумм бюджетного финансирования для муниципальных библиотек Ростовской области.</w:t>
      </w:r>
    </w:p>
    <w:p w:rsidR="003170AB" w:rsidRDefault="003170AB" w:rsidP="00E822E2">
      <w:pPr>
        <w:ind w:firstLine="567"/>
        <w:jc w:val="both"/>
        <w:rPr>
          <w:sz w:val="28"/>
          <w:szCs w:val="28"/>
          <w:lang w:val="ru-RU"/>
        </w:rPr>
      </w:pPr>
    </w:p>
    <w:p w:rsidR="00CB6A45" w:rsidRDefault="00CB6A45" w:rsidP="00CB6A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78.34к</w:t>
      </w:r>
      <w:proofErr w:type="gramStart"/>
      <w:r>
        <w:rPr>
          <w:sz w:val="28"/>
          <w:szCs w:val="28"/>
          <w:lang w:val="ru-RU"/>
        </w:rPr>
        <w:t>1</w:t>
      </w:r>
      <w:proofErr w:type="gramEnd"/>
    </w:p>
    <w:p w:rsidR="00CB6A45" w:rsidRDefault="00CB6A45" w:rsidP="00CB6A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23</w:t>
      </w:r>
    </w:p>
    <w:p w:rsidR="00CB6A45" w:rsidRDefault="00CB6A45" w:rsidP="00CB6A4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Сборник служебных документов / Донская гос. публ. б-</w:t>
      </w:r>
      <w:r w:rsidR="008839BD">
        <w:rPr>
          <w:sz w:val="28"/>
          <w:szCs w:val="28"/>
          <w:lang w:val="ru-RU"/>
        </w:rPr>
        <w:t>ка. – Ростов-на-Дону. – Вып. 9.</w:t>
      </w:r>
      <w:r>
        <w:rPr>
          <w:sz w:val="28"/>
          <w:szCs w:val="28"/>
          <w:lang w:val="ru-RU"/>
        </w:rPr>
        <w:t xml:space="preserve"> – 2003. – 91 с.</w:t>
      </w:r>
    </w:p>
    <w:p w:rsidR="00CB6A45" w:rsidRDefault="00CB6A45" w:rsidP="00CB6A4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сборник вошли: Программа ЮНЕСКО «Информация для всех», исполнительно-распорядительные документы Министерства культуры РФ и Администрации</w:t>
      </w:r>
      <w:r w:rsidR="00B36925">
        <w:rPr>
          <w:sz w:val="28"/>
          <w:szCs w:val="28"/>
          <w:lang w:val="ru-RU"/>
        </w:rPr>
        <w:t xml:space="preserve"> Ростовской области за 2002 год</w:t>
      </w:r>
      <w:r>
        <w:rPr>
          <w:sz w:val="28"/>
          <w:szCs w:val="28"/>
          <w:lang w:val="ru-RU"/>
        </w:rPr>
        <w:t>, рекомендации межрегиональной научно-практической конференции «Сельские библиотеки на путях выхода из кризиса».</w:t>
      </w:r>
    </w:p>
    <w:p w:rsidR="003170AB" w:rsidRDefault="003170AB" w:rsidP="00E822E2">
      <w:pPr>
        <w:ind w:firstLine="567"/>
        <w:jc w:val="both"/>
        <w:rPr>
          <w:sz w:val="28"/>
          <w:szCs w:val="28"/>
          <w:lang w:val="ru-RU"/>
        </w:rPr>
      </w:pPr>
    </w:p>
    <w:p w:rsidR="00AA3526" w:rsidRDefault="00AA3526" w:rsidP="00AA35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78.34к</w:t>
      </w:r>
      <w:proofErr w:type="gramStart"/>
      <w:r>
        <w:rPr>
          <w:sz w:val="28"/>
          <w:szCs w:val="28"/>
          <w:lang w:val="ru-RU"/>
        </w:rPr>
        <w:t>1</w:t>
      </w:r>
      <w:proofErr w:type="gramEnd"/>
    </w:p>
    <w:p w:rsidR="00AA3526" w:rsidRDefault="00AA3526" w:rsidP="00AA35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23</w:t>
      </w:r>
    </w:p>
    <w:p w:rsidR="00AA3526" w:rsidRDefault="00AA3526" w:rsidP="00AA352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Сборник служебных документов / Донская гос. публ. б-ка. – Ростов-на-Дону. – Вып. 10. – 2004. – 55 с.</w:t>
      </w:r>
    </w:p>
    <w:p w:rsidR="00AA3526" w:rsidRDefault="00165476" w:rsidP="00E822E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сборник вошли исполнительно-распорядительные документы Министерства РФ и Администрации Ростовской области по развитию сети библиотечно-информационных центров, о порядке создания модельной публичной библиотеки на базе общедоступной муниципальной библиотеки и др.</w:t>
      </w:r>
      <w:r w:rsidR="00260B17">
        <w:rPr>
          <w:sz w:val="28"/>
          <w:szCs w:val="28"/>
          <w:lang w:val="ru-RU"/>
        </w:rPr>
        <w:t xml:space="preserve"> за 2003 год.</w:t>
      </w:r>
    </w:p>
    <w:p w:rsidR="00813820" w:rsidRDefault="00813820" w:rsidP="00E822E2">
      <w:pPr>
        <w:ind w:firstLine="567"/>
        <w:jc w:val="both"/>
        <w:rPr>
          <w:sz w:val="28"/>
          <w:szCs w:val="28"/>
          <w:lang w:val="ru-RU"/>
        </w:rPr>
      </w:pPr>
    </w:p>
    <w:p w:rsidR="00813820" w:rsidRDefault="00813820" w:rsidP="00E822E2">
      <w:pPr>
        <w:ind w:firstLine="567"/>
        <w:jc w:val="both"/>
        <w:rPr>
          <w:sz w:val="28"/>
          <w:szCs w:val="28"/>
          <w:lang w:val="ru-RU"/>
        </w:rPr>
      </w:pPr>
    </w:p>
    <w:p w:rsidR="00813820" w:rsidRDefault="00813820" w:rsidP="008138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78.34к</w:t>
      </w:r>
      <w:proofErr w:type="gramStart"/>
      <w:r>
        <w:rPr>
          <w:sz w:val="28"/>
          <w:szCs w:val="28"/>
          <w:lang w:val="ru-RU"/>
        </w:rPr>
        <w:t>1</w:t>
      </w:r>
      <w:proofErr w:type="gramEnd"/>
    </w:p>
    <w:p w:rsidR="00813820" w:rsidRDefault="00813820" w:rsidP="008138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23</w:t>
      </w:r>
    </w:p>
    <w:p w:rsidR="00813820" w:rsidRDefault="00813820" w:rsidP="0081382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Сборник служебных документов / Донская гос. публ. б-ка. – Ростов-на-Дону. – Вып. 12. – 2005. – 66 с.</w:t>
      </w:r>
    </w:p>
    <w:p w:rsidR="00813820" w:rsidRDefault="008F1D78" w:rsidP="00E822E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сборнике представлены исполнительно распорядительные документы Администрации Ростовской области за 2004 год: областной закон «О культуре», положение об оплате труда и материальном стимулировании работников областных учреждений культуры и искусства, решение коллегии «О государственной политике сохранения библиотечных фондов как части культурного наследия и информационных ресурсов области» и др.</w:t>
      </w:r>
    </w:p>
    <w:p w:rsidR="006B498A" w:rsidRDefault="006B498A" w:rsidP="00E822E2">
      <w:pPr>
        <w:ind w:firstLine="567"/>
        <w:jc w:val="both"/>
        <w:rPr>
          <w:sz w:val="28"/>
          <w:szCs w:val="28"/>
          <w:lang w:val="ru-RU"/>
        </w:rPr>
      </w:pPr>
    </w:p>
    <w:p w:rsidR="006B498A" w:rsidRDefault="006B498A" w:rsidP="006B49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78.347.23</w:t>
      </w:r>
    </w:p>
    <w:p w:rsidR="006B498A" w:rsidRDefault="006B498A" w:rsidP="006B49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28</w:t>
      </w:r>
    </w:p>
    <w:p w:rsidR="00524295" w:rsidRDefault="00524295" w:rsidP="0084667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в библиотеках области / Донская гос. публ. б-ка. – Ростов-на-Дону</w:t>
      </w:r>
      <w:r w:rsidR="00BA5890">
        <w:rPr>
          <w:sz w:val="28"/>
          <w:szCs w:val="28"/>
          <w:lang w:val="ru-RU"/>
        </w:rPr>
        <w:t>.</w:t>
      </w:r>
      <w:r w:rsidR="00DB60D9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Вып. 11.</w:t>
      </w:r>
      <w:r w:rsidR="00DB60D9">
        <w:rPr>
          <w:sz w:val="28"/>
          <w:szCs w:val="28"/>
          <w:lang w:val="ru-RU"/>
        </w:rPr>
        <w:t xml:space="preserve"> – </w:t>
      </w:r>
      <w:r w:rsidR="00217A78">
        <w:rPr>
          <w:sz w:val="28"/>
          <w:szCs w:val="28"/>
          <w:lang w:val="ru-RU"/>
        </w:rPr>
        <w:t>Материалы межрегиональной конференции «Публичные библиотеки: исторический опыт и перспективы развития» (27 сентября 2001 года, г. Таганрог) / Центр</w:t>
      </w:r>
      <w:proofErr w:type="gramStart"/>
      <w:r w:rsidR="00217A78">
        <w:rPr>
          <w:sz w:val="28"/>
          <w:szCs w:val="28"/>
          <w:lang w:val="ru-RU"/>
        </w:rPr>
        <w:t>.</w:t>
      </w:r>
      <w:proofErr w:type="gramEnd"/>
      <w:r w:rsidR="00217A78">
        <w:rPr>
          <w:sz w:val="28"/>
          <w:szCs w:val="28"/>
          <w:lang w:val="ru-RU"/>
        </w:rPr>
        <w:t xml:space="preserve"> </w:t>
      </w:r>
      <w:proofErr w:type="gramStart"/>
      <w:r w:rsidR="00217A78">
        <w:rPr>
          <w:sz w:val="28"/>
          <w:szCs w:val="28"/>
          <w:lang w:val="ru-RU"/>
        </w:rPr>
        <w:t>г</w:t>
      </w:r>
      <w:proofErr w:type="gramEnd"/>
      <w:r w:rsidR="00217A78">
        <w:rPr>
          <w:sz w:val="28"/>
          <w:szCs w:val="28"/>
          <w:lang w:val="ru-RU"/>
        </w:rPr>
        <w:t xml:space="preserve">ор. публ. б-ка им. А.П. Чехова </w:t>
      </w:r>
      <w:r w:rsidR="00217A78">
        <w:rPr>
          <w:sz w:val="28"/>
          <w:szCs w:val="28"/>
          <w:lang w:val="ru-RU"/>
        </w:rPr>
        <w:br/>
        <w:t>г. Таганрога. – 2002. – 35 с.</w:t>
      </w:r>
    </w:p>
    <w:p w:rsidR="00217A78" w:rsidRDefault="00217A78" w:rsidP="006B498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27 сентября 2001 года в рамках проведения юбилейных мероприятий, посвященных 125-летнему юбилею Центральной городской публичной библиотеки им. А. П. Чехова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 xml:space="preserve">. Таганрога, состоялась областная конференция «Публичные библиотеки: исторический опыт и перспективы развития». Организаторами ее стали Министерство культуры Ростовской области, управление культуры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Таганрога, Донская государственная публичная библиотека</w:t>
      </w:r>
      <w:r w:rsidR="008349AE">
        <w:rPr>
          <w:sz w:val="28"/>
          <w:szCs w:val="28"/>
          <w:lang w:val="ru-RU"/>
        </w:rPr>
        <w:t xml:space="preserve"> и Центральная городская библиотека им. А. П. Чехова </w:t>
      </w:r>
      <w:r w:rsidR="008839BD">
        <w:rPr>
          <w:sz w:val="28"/>
          <w:szCs w:val="28"/>
          <w:lang w:val="ru-RU"/>
        </w:rPr>
        <w:br/>
      </w:r>
      <w:r w:rsidR="008349AE">
        <w:rPr>
          <w:sz w:val="28"/>
          <w:szCs w:val="28"/>
          <w:lang w:val="ru-RU"/>
        </w:rPr>
        <w:t>г. Таганрога.</w:t>
      </w:r>
    </w:p>
    <w:p w:rsidR="008349AE" w:rsidRDefault="008349AE" w:rsidP="006B498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конференции приняли участие члены РАЕН, Академии педагогических и социальных наук, Международной академии экологии и природопользования, преподаватели Таганрогского радиотехнического университета, специалисты ДГПБ, библиотек Таганрога, Новочеркасска, Азова, Ярославля.</w:t>
      </w:r>
    </w:p>
    <w:p w:rsidR="0084667F" w:rsidRDefault="0084667F" w:rsidP="006B498A">
      <w:pPr>
        <w:ind w:firstLine="567"/>
        <w:jc w:val="both"/>
        <w:rPr>
          <w:sz w:val="28"/>
          <w:szCs w:val="28"/>
          <w:lang w:val="ru-RU"/>
        </w:rPr>
      </w:pPr>
    </w:p>
    <w:p w:rsidR="0084667F" w:rsidRDefault="00B4730C" w:rsidP="00B473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78.347.23</w:t>
      </w:r>
    </w:p>
    <w:p w:rsidR="00B4730C" w:rsidRDefault="00B4730C" w:rsidP="00B473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28</w:t>
      </w:r>
    </w:p>
    <w:p w:rsidR="00BA5890" w:rsidRDefault="00B4730C" w:rsidP="00B4730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в библиотеках области</w:t>
      </w:r>
      <w:r w:rsidR="00BA5890">
        <w:rPr>
          <w:sz w:val="28"/>
          <w:szCs w:val="28"/>
          <w:lang w:val="ru-RU"/>
        </w:rPr>
        <w:t xml:space="preserve"> / Донская гос. публ. б-ка. – Ростов-на-Дону</w:t>
      </w:r>
      <w:r w:rsidR="00DB60D9">
        <w:rPr>
          <w:sz w:val="28"/>
          <w:szCs w:val="28"/>
          <w:lang w:val="ru-RU"/>
        </w:rPr>
        <w:t xml:space="preserve">. – </w:t>
      </w:r>
      <w:r w:rsidR="00BA5890">
        <w:rPr>
          <w:sz w:val="28"/>
          <w:szCs w:val="28"/>
          <w:lang w:val="ru-RU"/>
        </w:rPr>
        <w:t>Вып. 12.</w:t>
      </w:r>
      <w:r w:rsidR="00DB60D9">
        <w:rPr>
          <w:sz w:val="28"/>
          <w:szCs w:val="28"/>
          <w:lang w:val="ru-RU"/>
        </w:rPr>
        <w:t xml:space="preserve"> –</w:t>
      </w:r>
      <w:r w:rsidR="00BA5890">
        <w:rPr>
          <w:sz w:val="28"/>
          <w:szCs w:val="28"/>
          <w:lang w:val="ru-RU"/>
        </w:rPr>
        <w:t xml:space="preserve"> Время поисков и решений: мой взгляд на методическую деятельность</w:t>
      </w:r>
      <w:r w:rsidR="00760199">
        <w:rPr>
          <w:sz w:val="28"/>
          <w:szCs w:val="28"/>
          <w:lang w:val="ru-RU"/>
        </w:rPr>
        <w:t xml:space="preserve">. – 2002. – 35 </w:t>
      </w:r>
      <w:proofErr w:type="gramStart"/>
      <w:r w:rsidR="00760199">
        <w:rPr>
          <w:sz w:val="28"/>
          <w:szCs w:val="28"/>
          <w:lang w:val="ru-RU"/>
        </w:rPr>
        <w:t>с</w:t>
      </w:r>
      <w:proofErr w:type="gramEnd"/>
      <w:r w:rsidR="00760199">
        <w:rPr>
          <w:sz w:val="28"/>
          <w:szCs w:val="28"/>
          <w:lang w:val="ru-RU"/>
        </w:rPr>
        <w:t>.</w:t>
      </w:r>
    </w:p>
    <w:p w:rsidR="00760199" w:rsidRDefault="00760199" w:rsidP="00B4730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27–28 ноября 2001 г. в Донской государственной публичной библиотеки  (г. Ростов-на-Дону) состоялась стажировка «Основы методической деятельности» для главных специалистов ЦБС области со стажем работы менее 1 года. В стажировке приняли участие заведующие методическими отделами ЦБС гг. Азова, Волгодонска, Каменска-Шахтинского, Новочеркасска, Новошахтинска, Сальска, Шахты.</w:t>
      </w:r>
    </w:p>
    <w:p w:rsidR="00760199" w:rsidRDefault="00760199" w:rsidP="00B4730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Участниками стажировки были подготовлены авторские работы по теме «Время поисков и решений. Мой взгляд на методическую деятельность». </w:t>
      </w:r>
      <w:r>
        <w:rPr>
          <w:sz w:val="28"/>
          <w:szCs w:val="28"/>
          <w:lang w:val="ru-RU"/>
        </w:rPr>
        <w:lastRenderedPageBreak/>
        <w:t>Работы отражают индивидуальность авторов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лучшие из них составили основу данного сборника.</w:t>
      </w:r>
    </w:p>
    <w:p w:rsidR="00046547" w:rsidRDefault="00046547" w:rsidP="00B4730C">
      <w:pPr>
        <w:ind w:firstLine="567"/>
        <w:jc w:val="both"/>
        <w:rPr>
          <w:sz w:val="28"/>
          <w:szCs w:val="28"/>
          <w:lang w:val="ru-RU"/>
        </w:rPr>
      </w:pPr>
    </w:p>
    <w:p w:rsidR="00046547" w:rsidRDefault="00046547" w:rsidP="000465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78.347.23</w:t>
      </w:r>
    </w:p>
    <w:p w:rsidR="00046547" w:rsidRDefault="00046547" w:rsidP="000465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28</w:t>
      </w:r>
    </w:p>
    <w:p w:rsidR="009A4AD1" w:rsidRDefault="009A4AD1" w:rsidP="009A4A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в библиотеках области / Донская гос. публ. б-ка. – Ростов-на-Дону</w:t>
      </w:r>
      <w:r w:rsidR="00DB60D9">
        <w:rPr>
          <w:sz w:val="28"/>
          <w:szCs w:val="28"/>
          <w:lang w:val="ru-RU"/>
        </w:rPr>
        <w:t xml:space="preserve">. – </w:t>
      </w:r>
      <w:r>
        <w:rPr>
          <w:sz w:val="28"/>
          <w:szCs w:val="28"/>
          <w:lang w:val="ru-RU"/>
        </w:rPr>
        <w:t>Вып.13.</w:t>
      </w:r>
      <w:r w:rsidR="00DB60D9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Роль библиотек в правовом просвещении избирателей (по итогам II областного конкурса муниципальных библиотек Ростовской области по повышению гражданско-правовой культуры избирателей). – </w:t>
      </w:r>
      <w:r>
        <w:rPr>
          <w:sz w:val="28"/>
          <w:szCs w:val="28"/>
          <w:lang w:val="ru-RU"/>
        </w:rPr>
        <w:br/>
        <w:t xml:space="preserve">2004. – 64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9A4AD1" w:rsidRDefault="00674810" w:rsidP="009A4A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второй раз среди муниципальных библиотек Дона проводился конкурс по повышению гражданско-правовой культуры избирателей. </w:t>
      </w:r>
    </w:p>
    <w:p w:rsidR="00674810" w:rsidRDefault="00674810" w:rsidP="009A4A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коллективы библиотек, участвовавшие в конкурсе, тесно сотрудничали с избирательными комиссиями, органами местного самоуправления и юриспруденции, учебными заведениями, клубами. И наряду с традиционными профессиональными приемами использовали новые информационные технологии, которые</w:t>
      </w:r>
      <w:r w:rsidR="000957C8">
        <w:rPr>
          <w:sz w:val="28"/>
          <w:szCs w:val="28"/>
          <w:lang w:val="ru-RU"/>
        </w:rPr>
        <w:t>, безусловно. Привлекли дополнительное внимание к библиотекам. Особенно со стороны молодых избирателей, охотно посещавших и Школы</w:t>
      </w:r>
      <w:proofErr w:type="gramStart"/>
      <w:r w:rsidR="000957C8">
        <w:rPr>
          <w:sz w:val="28"/>
          <w:szCs w:val="28"/>
          <w:lang w:val="ru-RU"/>
        </w:rPr>
        <w:t xml:space="preserve"> ,</w:t>
      </w:r>
      <w:proofErr w:type="gramEnd"/>
      <w:r w:rsidR="000957C8">
        <w:rPr>
          <w:sz w:val="28"/>
          <w:szCs w:val="28"/>
          <w:lang w:val="ru-RU"/>
        </w:rPr>
        <w:t xml:space="preserve"> и Клубы молодого избирателя</w:t>
      </w:r>
    </w:p>
    <w:p w:rsidR="000957C8" w:rsidRDefault="000957C8" w:rsidP="009A4A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Накопленный опыт правового просвещения избирателей может оказаться полезным многим библиотекам.</w:t>
      </w:r>
    </w:p>
    <w:p w:rsidR="007C584A" w:rsidRDefault="007C584A" w:rsidP="009A4AD1">
      <w:pPr>
        <w:ind w:firstLine="567"/>
        <w:jc w:val="both"/>
        <w:rPr>
          <w:sz w:val="28"/>
          <w:szCs w:val="28"/>
          <w:lang w:val="ru-RU"/>
        </w:rPr>
      </w:pPr>
    </w:p>
    <w:p w:rsidR="007C584A" w:rsidRDefault="007C584A" w:rsidP="007C58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78.347.23</w:t>
      </w:r>
    </w:p>
    <w:p w:rsidR="007C584A" w:rsidRDefault="007C584A" w:rsidP="007C58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29</w:t>
      </w:r>
    </w:p>
    <w:p w:rsidR="007C584A" w:rsidRDefault="007C584A" w:rsidP="007C584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Сельские библиотеки в местном сообществе:</w:t>
      </w:r>
      <w:r w:rsidR="008839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[Сборник]</w:t>
      </w:r>
      <w:r w:rsidR="008839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/ Донская гос. публ. б-ка; сост. О. В. Ерохина. – Ростов-на-Дону, 2003. – 60 с.</w:t>
      </w:r>
    </w:p>
    <w:p w:rsidR="007C584A" w:rsidRDefault="007C584A" w:rsidP="007C584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Библиотеки на селе занимают важное место в содействии продвижения информационных технологий муниципального управления, как в местном сообществе, так и на территории </w:t>
      </w:r>
      <w:r w:rsidR="00373D9F">
        <w:rPr>
          <w:sz w:val="28"/>
          <w:szCs w:val="28"/>
          <w:lang w:val="ru-RU"/>
        </w:rPr>
        <w:t>Южного Федерального Округа, обеспечивают открытость и доступность информации для населения.</w:t>
      </w:r>
    </w:p>
    <w:p w:rsidR="00373D9F" w:rsidRDefault="00373D9F" w:rsidP="007C584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Стараясь быть полезными односельчанам, библиотеки предоставляют широкую информацию по правовым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социально бытовым вопросам, обеспечивают учебный процесс школьников и студентов-заочников. Эти информационные услуги пользуются большим спросом у населения.</w:t>
      </w:r>
    </w:p>
    <w:p w:rsidR="00373D9F" w:rsidRDefault="00373D9F" w:rsidP="007C584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Представленный в сборнике опыт работы ряда сельских библиотек Дона будет полезен библиотекарям и поможет им в работе.</w:t>
      </w:r>
    </w:p>
    <w:p w:rsidR="00BB0AF4" w:rsidRDefault="00BB0AF4" w:rsidP="007C584A">
      <w:pPr>
        <w:ind w:firstLine="567"/>
        <w:jc w:val="both"/>
        <w:rPr>
          <w:sz w:val="28"/>
          <w:szCs w:val="28"/>
          <w:lang w:val="ru-RU"/>
        </w:rPr>
      </w:pPr>
    </w:p>
    <w:p w:rsidR="00BB0AF4" w:rsidRDefault="004D131C" w:rsidP="00BB0A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78(4Рос)6</w:t>
      </w:r>
    </w:p>
    <w:p w:rsidR="00BB0AF4" w:rsidRDefault="00BB0AF4" w:rsidP="00BB0AF4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 xml:space="preserve"> 32</w:t>
      </w:r>
    </w:p>
    <w:p w:rsidR="00BB0AF4" w:rsidRDefault="00BB0AF4" w:rsidP="00BB0AF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Шахтерский характер: сборник лучших стихотворений участников поэтического конкурса «Шахтерский характер»</w:t>
      </w:r>
      <w:r w:rsidR="008839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 </w:t>
      </w:r>
      <w:r w:rsidR="00FF7E68">
        <w:rPr>
          <w:sz w:val="28"/>
          <w:szCs w:val="28"/>
          <w:lang w:val="ru-RU"/>
        </w:rPr>
        <w:t>М-во культуры</w:t>
      </w:r>
      <w:r w:rsidR="00D45EAD">
        <w:rPr>
          <w:sz w:val="28"/>
          <w:szCs w:val="28"/>
          <w:lang w:val="ru-RU"/>
        </w:rPr>
        <w:t xml:space="preserve"> </w:t>
      </w:r>
      <w:r w:rsidR="00ED2E92">
        <w:rPr>
          <w:sz w:val="28"/>
          <w:szCs w:val="28"/>
          <w:lang w:val="ru-RU"/>
        </w:rPr>
        <w:t>Донецкой Народной Республики, ГУК «Донец</w:t>
      </w:r>
      <w:proofErr w:type="gramStart"/>
      <w:r w:rsidR="00ED2E92">
        <w:rPr>
          <w:sz w:val="28"/>
          <w:szCs w:val="28"/>
          <w:lang w:val="ru-RU"/>
        </w:rPr>
        <w:t>.</w:t>
      </w:r>
      <w:proofErr w:type="gramEnd"/>
      <w:r w:rsidR="00ED2E92">
        <w:rPr>
          <w:sz w:val="28"/>
          <w:szCs w:val="28"/>
          <w:lang w:val="ru-RU"/>
        </w:rPr>
        <w:t xml:space="preserve"> </w:t>
      </w:r>
      <w:proofErr w:type="gramStart"/>
      <w:r w:rsidR="00ED2E92">
        <w:rPr>
          <w:sz w:val="28"/>
          <w:szCs w:val="28"/>
          <w:lang w:val="ru-RU"/>
        </w:rPr>
        <w:t>р</w:t>
      </w:r>
      <w:proofErr w:type="gramEnd"/>
      <w:r w:rsidR="00ED2E92">
        <w:rPr>
          <w:sz w:val="28"/>
          <w:szCs w:val="28"/>
          <w:lang w:val="ru-RU"/>
        </w:rPr>
        <w:t xml:space="preserve">есп. универс. науч. б-ка </w:t>
      </w:r>
      <w:r w:rsidR="00D45EAD">
        <w:rPr>
          <w:sz w:val="28"/>
          <w:szCs w:val="28"/>
          <w:lang w:val="ru-RU"/>
        </w:rPr>
        <w:br/>
        <w:t xml:space="preserve">им. </w:t>
      </w:r>
      <w:r w:rsidR="00ED2E92">
        <w:rPr>
          <w:sz w:val="28"/>
          <w:szCs w:val="28"/>
          <w:lang w:val="ru-RU"/>
        </w:rPr>
        <w:t>Н.К. Крупской</w:t>
      </w:r>
      <w:r w:rsidR="00D45EAD">
        <w:rPr>
          <w:sz w:val="28"/>
          <w:szCs w:val="28"/>
          <w:lang w:val="ru-RU"/>
        </w:rPr>
        <w:t xml:space="preserve">; сост. А. Л. Толмачева; отв. за выпуск И.А. Горбатов. – Донецк, 2018. – 148 </w:t>
      </w:r>
      <w:proofErr w:type="gramStart"/>
      <w:r w:rsidR="00D45EAD">
        <w:rPr>
          <w:sz w:val="28"/>
          <w:szCs w:val="28"/>
          <w:lang w:val="ru-RU"/>
        </w:rPr>
        <w:t>с</w:t>
      </w:r>
      <w:proofErr w:type="gramEnd"/>
      <w:r w:rsidR="00D45EAD">
        <w:rPr>
          <w:sz w:val="28"/>
          <w:szCs w:val="28"/>
          <w:lang w:val="ru-RU"/>
        </w:rPr>
        <w:t>.</w:t>
      </w:r>
    </w:p>
    <w:p w:rsidR="00D45EAD" w:rsidRDefault="00D45EAD" w:rsidP="00BB0AF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сборник вошли лучшие стихотворения участников поэтического конкурса «Шахтерский характер», организованного Донецкой республиканской универсальной научной библиотекой им. Н. К. Крупской</w:t>
      </w:r>
      <w:r w:rsidR="002C1C2B">
        <w:rPr>
          <w:sz w:val="28"/>
          <w:szCs w:val="28"/>
          <w:lang w:val="ru-RU"/>
        </w:rPr>
        <w:t xml:space="preserve"> при поддержке Министерства культуры Донецкой Народной Республики.</w:t>
      </w:r>
    </w:p>
    <w:p w:rsidR="002C1C2B" w:rsidRDefault="002C1C2B" w:rsidP="00BB0AF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 «Шахтерский характер» посвящен 70-летию со дня первого празднования Дня Шахтера в Донецке и с</w:t>
      </w:r>
      <w:r w:rsidR="003B7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целью популяризации трудовых традиций шахтерского края.</w:t>
      </w:r>
    </w:p>
    <w:p w:rsidR="002C1C2B" w:rsidRDefault="002C1C2B" w:rsidP="00BB0AF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 проводился по двум номинациям: «Славим шахтерский труд» (гражданская лирика, посвященная шахтерскому труду) и «Край, где цветет </w:t>
      </w:r>
      <w:r w:rsidR="00634A0C">
        <w:rPr>
          <w:sz w:val="28"/>
          <w:szCs w:val="28"/>
          <w:lang w:val="ru-RU"/>
        </w:rPr>
        <w:t>любовь» (любовная лирика).</w:t>
      </w:r>
    </w:p>
    <w:p w:rsidR="00634A0C" w:rsidRDefault="00634A0C" w:rsidP="00BB0AF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Сборник адресован широкому кругу читателей.</w:t>
      </w:r>
    </w:p>
    <w:p w:rsidR="00BE5C67" w:rsidRDefault="00BE5C67" w:rsidP="007C584A">
      <w:pPr>
        <w:ind w:firstLine="567"/>
        <w:jc w:val="both"/>
        <w:rPr>
          <w:sz w:val="28"/>
          <w:szCs w:val="28"/>
          <w:lang w:val="ru-RU"/>
        </w:rPr>
      </w:pPr>
    </w:p>
    <w:p w:rsidR="00BE5C67" w:rsidRDefault="00BE5C67" w:rsidP="00BE5C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78.34р</w:t>
      </w:r>
      <w:proofErr w:type="gramStart"/>
      <w:r>
        <w:rPr>
          <w:sz w:val="28"/>
          <w:szCs w:val="28"/>
          <w:lang w:val="ru-RU"/>
        </w:rPr>
        <w:t>7</w:t>
      </w:r>
      <w:proofErr w:type="gramEnd"/>
    </w:p>
    <w:p w:rsidR="00BE5C67" w:rsidRDefault="00BE5C67" w:rsidP="00BE5C67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 xml:space="preserve"> 83</w:t>
      </w:r>
    </w:p>
    <w:p w:rsidR="00DD30A2" w:rsidRDefault="00DD30A2" w:rsidP="00BE5C6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Шпаргалки для обучающих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(учеб пособие в помощь проведению занятий в системе повышения квалификации) / Донская гос. публ. б-ка. – Ростов-на-Дону</w:t>
      </w:r>
      <w:r w:rsidR="00DB60D9">
        <w:rPr>
          <w:sz w:val="28"/>
          <w:szCs w:val="28"/>
          <w:lang w:val="ru-RU"/>
        </w:rPr>
        <w:t xml:space="preserve">. – </w:t>
      </w:r>
      <w:r>
        <w:rPr>
          <w:sz w:val="28"/>
          <w:szCs w:val="28"/>
          <w:lang w:val="ru-RU"/>
        </w:rPr>
        <w:t xml:space="preserve">Вып.2. – 2002. – </w:t>
      </w:r>
      <w:r w:rsidR="00380DA2">
        <w:rPr>
          <w:sz w:val="28"/>
          <w:szCs w:val="28"/>
          <w:lang w:val="ru-RU"/>
        </w:rPr>
        <w:t>35 с.</w:t>
      </w:r>
    </w:p>
    <w:p w:rsidR="00380DA2" w:rsidRDefault="0079432D" w:rsidP="0079432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пособие вошли: статья </w:t>
      </w:r>
      <w:r w:rsidR="00DE7B4E">
        <w:rPr>
          <w:sz w:val="28"/>
          <w:szCs w:val="28"/>
          <w:lang w:val="ru-RU"/>
        </w:rPr>
        <w:t xml:space="preserve">Е.Д. </w:t>
      </w:r>
      <w:proofErr w:type="spellStart"/>
      <w:r>
        <w:rPr>
          <w:sz w:val="28"/>
          <w:szCs w:val="28"/>
          <w:lang w:val="ru-RU"/>
        </w:rPr>
        <w:t>Ломановской</w:t>
      </w:r>
      <w:proofErr w:type="spellEnd"/>
      <w:r w:rsidR="00DE7B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«Инновационная деятельность библиотек», лекция </w:t>
      </w:r>
      <w:r w:rsidR="00DE7B4E">
        <w:rPr>
          <w:sz w:val="28"/>
          <w:szCs w:val="28"/>
          <w:lang w:val="ru-RU"/>
        </w:rPr>
        <w:t xml:space="preserve">Е. С. </w:t>
      </w:r>
      <w:proofErr w:type="spellStart"/>
      <w:r w:rsidR="00DE7B4E">
        <w:rPr>
          <w:sz w:val="28"/>
          <w:szCs w:val="28"/>
          <w:lang w:val="ru-RU"/>
        </w:rPr>
        <w:t>Шелюх</w:t>
      </w:r>
      <w:proofErr w:type="spellEnd"/>
      <w:r w:rsidR="00DE7B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«Ценообразование» и «Стратегия и тактика ценообр</w:t>
      </w:r>
      <w:r w:rsidR="00DE7B4E">
        <w:rPr>
          <w:sz w:val="28"/>
          <w:szCs w:val="28"/>
          <w:lang w:val="ru-RU"/>
        </w:rPr>
        <w:t xml:space="preserve">азования на печатную продукцию </w:t>
      </w:r>
      <w:r>
        <w:rPr>
          <w:sz w:val="28"/>
          <w:szCs w:val="28"/>
          <w:lang w:val="ru-RU"/>
        </w:rPr>
        <w:t>библиотеки».</w:t>
      </w:r>
    </w:p>
    <w:p w:rsidR="00DD7876" w:rsidRDefault="00DD7876" w:rsidP="0079432D">
      <w:pPr>
        <w:ind w:firstLine="567"/>
        <w:jc w:val="both"/>
        <w:rPr>
          <w:sz w:val="28"/>
          <w:szCs w:val="28"/>
          <w:lang w:val="ru-RU"/>
        </w:rPr>
      </w:pPr>
    </w:p>
    <w:p w:rsidR="00DD7876" w:rsidRDefault="00DD7876" w:rsidP="00DD78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78.34р</w:t>
      </w:r>
      <w:proofErr w:type="gramStart"/>
      <w:r>
        <w:rPr>
          <w:sz w:val="28"/>
          <w:szCs w:val="28"/>
          <w:lang w:val="ru-RU"/>
        </w:rPr>
        <w:t>7</w:t>
      </w:r>
      <w:proofErr w:type="gramEnd"/>
    </w:p>
    <w:p w:rsidR="00DD7876" w:rsidRDefault="00DD7876" w:rsidP="00DD7876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 xml:space="preserve"> 83</w:t>
      </w:r>
    </w:p>
    <w:p w:rsidR="00DD7876" w:rsidRDefault="00DE7B4E" w:rsidP="00DD787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Шпаргалки для обучающих</w:t>
      </w:r>
      <w:r w:rsidR="00DD7876">
        <w:rPr>
          <w:sz w:val="28"/>
          <w:szCs w:val="28"/>
          <w:lang w:val="ru-RU"/>
        </w:rPr>
        <w:t>: (учеб пособие в помощь проведению занятий в системе повышения квалификации) / Донская гос. публ. б-ка. – Ростов-на-Дону</w:t>
      </w:r>
      <w:r w:rsidR="008839BD">
        <w:rPr>
          <w:sz w:val="28"/>
          <w:szCs w:val="28"/>
          <w:lang w:val="ru-RU"/>
        </w:rPr>
        <w:t xml:space="preserve">. – </w:t>
      </w:r>
      <w:r w:rsidR="00DD7876">
        <w:rPr>
          <w:sz w:val="28"/>
          <w:szCs w:val="28"/>
          <w:lang w:val="ru-RU"/>
        </w:rPr>
        <w:t>Вып. 3. – 2002. – 56 с.</w:t>
      </w:r>
    </w:p>
    <w:p w:rsidR="00DD7876" w:rsidRPr="007C584A" w:rsidRDefault="008F653A" w:rsidP="00DD787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Статьи сборника посвящены работе библиотек с молодежью, преодолению конфликтных ситуаций в библиотечном коллективе, формированию культуры личности.</w:t>
      </w:r>
    </w:p>
    <w:sectPr w:rsidR="00DD7876" w:rsidRPr="007C584A" w:rsidSect="0098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30"/>
    <w:rsid w:val="00015405"/>
    <w:rsid w:val="00046547"/>
    <w:rsid w:val="00084E54"/>
    <w:rsid w:val="000957C8"/>
    <w:rsid w:val="000A79A6"/>
    <w:rsid w:val="000D594F"/>
    <w:rsid w:val="000E296A"/>
    <w:rsid w:val="001342C8"/>
    <w:rsid w:val="00165476"/>
    <w:rsid w:val="00217A78"/>
    <w:rsid w:val="00260B17"/>
    <w:rsid w:val="002C1C2B"/>
    <w:rsid w:val="0031125B"/>
    <w:rsid w:val="003170AB"/>
    <w:rsid w:val="00336A62"/>
    <w:rsid w:val="00373D9F"/>
    <w:rsid w:val="00380DA2"/>
    <w:rsid w:val="00386184"/>
    <w:rsid w:val="003B7FAF"/>
    <w:rsid w:val="003F1E1D"/>
    <w:rsid w:val="00403986"/>
    <w:rsid w:val="004D131C"/>
    <w:rsid w:val="00524295"/>
    <w:rsid w:val="00634A0C"/>
    <w:rsid w:val="00674810"/>
    <w:rsid w:val="006B498A"/>
    <w:rsid w:val="006E6369"/>
    <w:rsid w:val="006F70FE"/>
    <w:rsid w:val="00760199"/>
    <w:rsid w:val="00790B23"/>
    <w:rsid w:val="0079432D"/>
    <w:rsid w:val="00795730"/>
    <w:rsid w:val="007C584A"/>
    <w:rsid w:val="00813820"/>
    <w:rsid w:val="008349AE"/>
    <w:rsid w:val="0084667F"/>
    <w:rsid w:val="008839BD"/>
    <w:rsid w:val="008F1D78"/>
    <w:rsid w:val="008F653A"/>
    <w:rsid w:val="00985DA3"/>
    <w:rsid w:val="00993F9F"/>
    <w:rsid w:val="009A4AD1"/>
    <w:rsid w:val="009F7368"/>
    <w:rsid w:val="00AA3526"/>
    <w:rsid w:val="00AE25F2"/>
    <w:rsid w:val="00B200AE"/>
    <w:rsid w:val="00B36925"/>
    <w:rsid w:val="00B4730C"/>
    <w:rsid w:val="00B828CE"/>
    <w:rsid w:val="00BA5890"/>
    <w:rsid w:val="00BB0AF4"/>
    <w:rsid w:val="00BD5C9C"/>
    <w:rsid w:val="00BE5C67"/>
    <w:rsid w:val="00CB6A45"/>
    <w:rsid w:val="00CC2139"/>
    <w:rsid w:val="00CE4C7C"/>
    <w:rsid w:val="00D45EAD"/>
    <w:rsid w:val="00DB60D9"/>
    <w:rsid w:val="00DD30A2"/>
    <w:rsid w:val="00DD7876"/>
    <w:rsid w:val="00DE7B4E"/>
    <w:rsid w:val="00DF6050"/>
    <w:rsid w:val="00E46B72"/>
    <w:rsid w:val="00E822E2"/>
    <w:rsid w:val="00E86502"/>
    <w:rsid w:val="00EC67BC"/>
    <w:rsid w:val="00ED2E92"/>
    <w:rsid w:val="00EF6500"/>
    <w:rsid w:val="00F7255A"/>
    <w:rsid w:val="00F7294E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metod06</dc:creator>
  <cp:keywords/>
  <dc:description/>
  <cp:lastModifiedBy>metod06</cp:lastModifiedBy>
  <cp:revision>51</cp:revision>
  <dcterms:created xsi:type="dcterms:W3CDTF">2018-07-09T07:23:00Z</dcterms:created>
  <dcterms:modified xsi:type="dcterms:W3CDTF">2018-09-24T14:52:00Z</dcterms:modified>
</cp:coreProperties>
</file>